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5A" w:rsidRP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Cs/>
          <w:color w:val="000000"/>
          <w:sz w:val="28"/>
        </w:rPr>
      </w:pPr>
      <w:r w:rsidRPr="009F015A">
        <w:rPr>
          <w:bCs/>
          <w:color w:val="000000"/>
          <w:sz w:val="28"/>
        </w:rPr>
        <w:t>МБДОУ детский сад «Зёрнышко»</w:t>
      </w: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92F33">
        <w:rPr>
          <w:rFonts w:ascii="Times New Roman" w:hAnsi="Times New Roman" w:cs="Times New Roman"/>
          <w:sz w:val="28"/>
          <w:szCs w:val="28"/>
        </w:rPr>
        <w:t>Круглый стол на тему: «Дети с ОВЗ – кто они?»</w:t>
      </w:r>
    </w:p>
    <w:p w:rsidR="009F015A" w:rsidRDefault="009F015A" w:rsidP="009F015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015A" w:rsidRDefault="009F015A" w:rsidP="009F015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015A" w:rsidRDefault="009F015A" w:rsidP="009F015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015A" w:rsidRDefault="009F015A" w:rsidP="009F015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015A" w:rsidRDefault="009F015A" w:rsidP="009F015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F015A" w:rsidRDefault="009F015A" w:rsidP="009F015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 педагог-психолог</w:t>
      </w:r>
    </w:p>
    <w:p w:rsidR="009F015A" w:rsidRPr="00892F33" w:rsidRDefault="009F015A" w:rsidP="009F015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Муравьева И. С.</w:t>
      </w: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  <w:color w:val="000000"/>
        </w:rPr>
      </w:pPr>
    </w:p>
    <w:p w:rsidR="009F015A" w:rsidRP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Cs/>
          <w:color w:val="000000"/>
        </w:rPr>
      </w:pPr>
      <w:r>
        <w:rPr>
          <w:bCs/>
          <w:color w:val="000000"/>
        </w:rPr>
        <w:t>д</w:t>
      </w:r>
      <w:r w:rsidRPr="009F015A">
        <w:rPr>
          <w:bCs/>
          <w:color w:val="000000"/>
        </w:rPr>
        <w:t xml:space="preserve">. </w:t>
      </w:r>
      <w:proofErr w:type="spellStart"/>
      <w:r w:rsidRPr="009F015A">
        <w:rPr>
          <w:bCs/>
          <w:color w:val="000000"/>
        </w:rPr>
        <w:t>Макасово</w:t>
      </w:r>
      <w:proofErr w:type="spellEnd"/>
      <w:r w:rsidRPr="009F015A">
        <w:rPr>
          <w:bCs/>
          <w:color w:val="000000"/>
        </w:rPr>
        <w:t>, 2018 г.</w:t>
      </w: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Всё чаще педагоги дошкольных образовательных учреждений в своей практике сталкиваются с детьми, которые в силу каких-то своих особенностей выделяются в социуме сверстников. Как правило, такие ребята с трудом усваивают образовательную программу, медленнее работают на занятиях. Не так давно в педагогический словарь добавилось определение "дети с ограниченными возможностями здоровья", но уже сегодня обучение и воспитание этих малышей стало актуальной проблемой. Специалисты, занимающиеся изучением контингента детей в образовательных учреждениях, утверждают, что практически в каждой группе детского сада есть дети с ОВЗ. Что это такое, становится понятно после детального изучения особенностей современного ребёнка. В первую очередь, это дети, имеющие физические или психические недостатки, которые препятствуют успешному освоению ребёнком образовательной программы. Категория таких ребят достаточно разнообразная: в неё входят дети с нарушениями речи, слуха, зрения, патологиями опорно-двигательного аппарата, комплексными нарушениями интеллекта и психических функций. Кроме того, к ним относятся </w:t>
      </w:r>
      <w:proofErr w:type="spellStart"/>
      <w:r>
        <w:rPr>
          <w:color w:val="000000"/>
        </w:rPr>
        <w:t>гиперактивные</w:t>
      </w:r>
      <w:proofErr w:type="spellEnd"/>
      <w:r>
        <w:rPr>
          <w:color w:val="000000"/>
        </w:rPr>
        <w:t xml:space="preserve"> дети, дошкольники с выраженными эмоционально-волевыми нарушениями, фобиями и проблемами с социальной адаптацией. Перечень достаточно широкий, следовательно, и ответ на вопрос: «ОВЗ – что это такое?» - требует достаточно детального изучения всех современных отклонений от нормы в развитии ребенка.</w:t>
      </w: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Как правило, проблемы особенных детей становятся заметны педагогам и родителям уже в дошкольном возрасте. Именно поэтому в современном дошкольном образовательном социуме всё большее распространение получает организация интеграции особых малышей в социум. Традиционно выделяют две формы такой интеграции: инклюзивное и интегрированное воспитание детей с ОВЗ. Интегрированное воспитание проходит в условиях специальной группы в дошкольном учреждении, инклюзивное - в обычных группах среди сверстников. В тех дошкольных учреждениях, где практикуется интегрированное и инклюзивное воспитание, в обязательном порядке вводятся ставки практических психологов. Как правило, дети нормально воспринимают не совсем здоровых сверстников, ведь малыши </w:t>
      </w:r>
      <w:proofErr w:type="gramStart"/>
      <w:r>
        <w:rPr>
          <w:color w:val="000000"/>
        </w:rPr>
        <w:t>более толерантны</w:t>
      </w:r>
      <w:proofErr w:type="gramEnd"/>
      <w:r>
        <w:rPr>
          <w:color w:val="000000"/>
        </w:rPr>
        <w:t>, чем взрослые, поэтому в детском социуме практически всегда имеет место «общение без границ». При поступлении ребёнка в дошкольное учреждение в первую очередь специалисты обращают внимание на степень выраженности отклонений. Если патологии развития выражены сильно, то помощь детям с ОВЗ становится приоритетной деятельностью соответствующих специалистов детского сада. В первую очередь, педагог-психолог планирует и проводит специальное изучение ребёнка, на основе результатов которого разрабатывается индивидуальная карта развития. В основу изучения малыша включаются такие направления, как индивидуальная беседа с родителями, изучение медицинской карты, обследование психического и физического развития ребёнка. К работе психолога подключаются специалисты определённого профиля, в зависимости от характера патологии. Воспитателя группы, которую посещает малыш с ограниченными возможностями здоровья, знакомят с полученными данными и индивидуальным образовательным маршрутом особого воспитанника.</w:t>
      </w: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Адаптационный период для ребёнка, не имеющего патологий в развитии, как правило, протекает с осложнениями. Естественно, что дошкольники с ОВЗ привыкают к условиям детского социума намного сложнее и проблематичнее. Эти малыши привыкли к ежеминутной опеке родителей, постоянной помощи с их стороны. Установление социальных контактов со сверстниками проходит затруднительно вследствие отсутствия опыта полноценного общения с другими детьми. Навыки детских видов деятельности развиты у них недостаточно: рисование, аппликация, лепка и другие любимые ребятами занятия с особенными малышами проходят несколько медленнее и с затруднениями. Практики, занимающиеся интеграцией детей с ОВЗ в дошкольный социум, рекомендуют в первую очередь проводить психологическую подготовку воспитанников тех групп, в которые придут дошкольники с ОВЗ. Малышу будет комфортнее, если остальные дети, развивающиеся в норме, будут воспринимать его как равного, не замечая недостатков в развитии и не выставляя барьеров в общении.</w:t>
      </w: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Педагоги, работающие с детьми с ОВЗ, обращают внимание на главную сложность - передачу особому ребёнку социального опыта. Сверстники, развивающиеся в норме, как </w:t>
      </w:r>
      <w:r>
        <w:rPr>
          <w:color w:val="000000"/>
        </w:rPr>
        <w:lastRenderedPageBreak/>
        <w:t>правило, с лёгкостью принимают эти знания и умения от педагога, но к детям с выраженными патологиями в развитии нужен особый образовательный подход. Организовывают и планируют его, как правило, специалисты, работающие в учебном учреждении, которое посещает ребёнок с ОВЗ. Программа обучения таких детей включает в себя определение направления индивидуального подхода к малышу, дополнительные разделы, соответствующие особым образовательным потребностям. Она также включает в себя возможности по расширению образовательного пространства для ребёнка за пределы образовательного учреждения, что особенно важно для детей с затруднениями в социализации.</w:t>
      </w:r>
    </w:p>
    <w:p w:rsidR="009F015A" w:rsidRDefault="009F015A" w:rsidP="009F015A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Самое главное условие реализации образовательной функции – это учёт особых образовательных потребностей ребёнка, обусловленных характером патологии и степенью её выраженности.</w:t>
      </w:r>
    </w:p>
    <w:p w:rsidR="00383650" w:rsidRDefault="00383650" w:rsidP="009F015A">
      <w:pPr>
        <w:ind w:left="-567" w:firstLine="567"/>
        <w:jc w:val="both"/>
      </w:pPr>
    </w:p>
    <w:sectPr w:rsidR="00383650" w:rsidSect="0038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15A"/>
    <w:rsid w:val="00383650"/>
    <w:rsid w:val="009F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2019-08-28T11:06:00Z</dcterms:created>
  <dcterms:modified xsi:type="dcterms:W3CDTF">2019-08-28T11:11:00Z</dcterms:modified>
</cp:coreProperties>
</file>